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pPr>
      <w:r w:rsidDel="00000000" w:rsidR="00000000" w:rsidRPr="00000000">
        <w:rPr>
          <w:rtl w:val="0"/>
        </w:rPr>
      </w:r>
    </w:p>
    <w:p w:rsidR="00000000" w:rsidDel="00000000" w:rsidP="00000000" w:rsidRDefault="00000000" w:rsidRPr="00000000" w14:paraId="00000002">
      <w:pPr>
        <w:jc w:val="center"/>
        <w:rPr>
          <w:b w:val="1"/>
          <w:sz w:val="30"/>
          <w:szCs w:val="30"/>
        </w:rPr>
      </w:pPr>
      <w:r w:rsidDel="00000000" w:rsidR="00000000" w:rsidRPr="00000000">
        <w:rPr>
          <w:sz w:val="24"/>
          <w:szCs w:val="24"/>
        </w:rPr>
        <w:drawing>
          <wp:inline distB="114300" distT="114300" distL="114300" distR="114300">
            <wp:extent cx="4767263" cy="2680349"/>
            <wp:effectExtent b="0" l="0" r="0" t="0"/>
            <wp:docPr id="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4767263" cy="268034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b w:val="1"/>
          <w:sz w:val="30"/>
          <w:szCs w:val="30"/>
        </w:rPr>
      </w:pPr>
      <w:r w:rsidDel="00000000" w:rsidR="00000000" w:rsidRPr="00000000">
        <w:rPr>
          <w:b w:val="1"/>
          <w:sz w:val="30"/>
          <w:szCs w:val="30"/>
          <w:rtl w:val="0"/>
        </w:rPr>
        <w:t xml:space="preserve">Excelencia compartida: Lexus México realiza alianza con </w:t>
      </w:r>
      <w:r w:rsidDel="00000000" w:rsidR="00000000" w:rsidRPr="00000000">
        <w:rPr>
          <w:b w:val="1"/>
          <w:i w:val="1"/>
          <w:sz w:val="30"/>
          <w:szCs w:val="30"/>
          <w:rtl w:val="0"/>
        </w:rPr>
        <w:t xml:space="preserve">Mark Levinson</w:t>
      </w:r>
      <w:r w:rsidDel="00000000" w:rsidR="00000000" w:rsidRPr="00000000">
        <w:rPr>
          <w:b w:val="1"/>
          <w:sz w:val="30"/>
          <w:szCs w:val="30"/>
          <w:rtl w:val="0"/>
        </w:rPr>
        <w:t xml:space="preserve">, especialistas en audio de lujo </w:t>
      </w:r>
    </w:p>
    <w:p w:rsidR="00000000" w:rsidDel="00000000" w:rsidP="00000000" w:rsidRDefault="00000000" w:rsidRPr="00000000" w14:paraId="00000004">
      <w:pPr>
        <w:jc w:val="center"/>
        <w:rPr>
          <w:b w:val="1"/>
          <w:sz w:val="30"/>
          <w:szCs w:val="30"/>
        </w:rPr>
      </w:pPr>
      <w:r w:rsidDel="00000000" w:rsidR="00000000" w:rsidRPr="00000000">
        <w:rPr>
          <w:rtl w:val="0"/>
        </w:rPr>
      </w:r>
    </w:p>
    <w:p w:rsidR="00000000" w:rsidDel="00000000" w:rsidP="00000000" w:rsidRDefault="00000000" w:rsidRPr="00000000" w14:paraId="00000005">
      <w:pPr>
        <w:numPr>
          <w:ilvl w:val="0"/>
          <w:numId w:val="1"/>
        </w:numPr>
        <w:ind w:left="720" w:hanging="360"/>
        <w:jc w:val="left"/>
        <w:rPr>
          <w:i w:val="1"/>
          <w:color w:val="666666"/>
        </w:rPr>
      </w:pPr>
      <w:r w:rsidDel="00000000" w:rsidR="00000000" w:rsidRPr="00000000">
        <w:rPr>
          <w:i w:val="1"/>
          <w:color w:val="666666"/>
          <w:rtl w:val="0"/>
        </w:rPr>
        <w:t xml:space="preserve">Esta experiencia compartida brinda a los modelos Lexus un sonido impecable que logra envolver al conductor y a sus acompañantes durante cada viaje</w:t>
      </w:r>
      <w:r w:rsidDel="00000000" w:rsidR="00000000" w:rsidRPr="00000000">
        <w:rPr>
          <w:rtl w:val="0"/>
        </w:rPr>
      </w:r>
    </w:p>
    <w:p w:rsidR="00000000" w:rsidDel="00000000" w:rsidP="00000000" w:rsidRDefault="00000000" w:rsidRPr="00000000" w14:paraId="00000006">
      <w:pPr>
        <w:ind w:left="720" w:firstLine="0"/>
        <w:jc w:val="left"/>
        <w:rPr>
          <w:i w:val="1"/>
          <w:color w:val="666666"/>
        </w:rPr>
      </w:pPr>
      <w:r w:rsidDel="00000000" w:rsidR="00000000" w:rsidRPr="00000000">
        <w:rPr>
          <w:rtl w:val="0"/>
        </w:rPr>
      </w:r>
    </w:p>
    <w:p w:rsidR="00000000" w:rsidDel="00000000" w:rsidP="00000000" w:rsidRDefault="00000000" w:rsidRPr="00000000" w14:paraId="00000007">
      <w:pPr>
        <w:jc w:val="both"/>
        <w:rPr>
          <w:sz w:val="24"/>
          <w:szCs w:val="24"/>
        </w:rPr>
      </w:pPr>
      <w:r w:rsidDel="00000000" w:rsidR="00000000" w:rsidRPr="00000000">
        <w:rPr>
          <w:b w:val="1"/>
          <w:sz w:val="24"/>
          <w:szCs w:val="24"/>
          <w:rtl w:val="0"/>
        </w:rPr>
        <w:t xml:space="preserve">Ciudad de México, 29 de marzo</w:t>
      </w:r>
      <w:r w:rsidDel="00000000" w:rsidR="00000000" w:rsidRPr="00000000">
        <w:rPr>
          <w:b w:val="1"/>
          <w:sz w:val="24"/>
          <w:szCs w:val="24"/>
          <w:rtl w:val="0"/>
        </w:rPr>
        <w:t xml:space="preserve">.- </w:t>
      </w:r>
      <w:hyperlink r:id="rId7">
        <w:r w:rsidDel="00000000" w:rsidR="00000000" w:rsidRPr="00000000">
          <w:rPr>
            <w:color w:val="1155cc"/>
            <w:sz w:val="24"/>
            <w:szCs w:val="24"/>
            <w:u w:val="single"/>
            <w:rtl w:val="0"/>
          </w:rPr>
          <w:t xml:space="preserve">Lexus México</w:t>
        </w:r>
      </w:hyperlink>
      <w:r w:rsidDel="00000000" w:rsidR="00000000" w:rsidRPr="00000000">
        <w:rPr>
          <w:sz w:val="24"/>
          <w:szCs w:val="24"/>
          <w:rtl w:val="0"/>
        </w:rPr>
        <w:t xml:space="preserve"> en colaboración con </w:t>
      </w:r>
      <w:r w:rsidDel="00000000" w:rsidR="00000000" w:rsidRPr="00000000">
        <w:rPr>
          <w:sz w:val="24"/>
          <w:szCs w:val="24"/>
          <w:rtl w:val="0"/>
        </w:rPr>
        <w:t xml:space="preserve">Mark Levinson, marca de audio premium experta en generar la mejor sensación de sonido, lanza su primera experiencia de audio inmersivo dentro del marco del primer aniversario de la agencia Lexus Santa Fe.</w:t>
      </w:r>
    </w:p>
    <w:p w:rsidR="00000000" w:rsidDel="00000000" w:rsidP="00000000" w:rsidRDefault="00000000" w:rsidRPr="00000000" w14:paraId="00000008">
      <w:pPr>
        <w:jc w:val="both"/>
        <w:rPr>
          <w:sz w:val="24"/>
          <w:szCs w:val="24"/>
        </w:rPr>
      </w:pPr>
      <w:r w:rsidDel="00000000" w:rsidR="00000000" w:rsidRPr="00000000">
        <w:rPr>
          <w:rtl w:val="0"/>
        </w:rPr>
      </w:r>
    </w:p>
    <w:p w:rsidR="00000000" w:rsidDel="00000000" w:rsidP="00000000" w:rsidRDefault="00000000" w:rsidRPr="00000000" w14:paraId="00000009">
      <w:pPr>
        <w:jc w:val="both"/>
        <w:rPr>
          <w:sz w:val="24"/>
          <w:szCs w:val="24"/>
        </w:rPr>
      </w:pPr>
      <w:r w:rsidDel="00000000" w:rsidR="00000000" w:rsidRPr="00000000">
        <w:rPr>
          <w:sz w:val="24"/>
          <w:szCs w:val="24"/>
          <w:rtl w:val="0"/>
        </w:rPr>
        <w:t xml:space="preserve">Con dedicación y excelencia compartida, la asociación entre ambas marcas nace de la pasión mutua por brindar una calidad artesanal y una atención al detalle para que cada uno de los </w:t>
      </w:r>
      <w:r w:rsidDel="00000000" w:rsidR="00000000" w:rsidRPr="00000000">
        <w:rPr>
          <w:i w:val="1"/>
          <w:sz w:val="24"/>
          <w:szCs w:val="24"/>
          <w:rtl w:val="0"/>
        </w:rPr>
        <w:t xml:space="preserve">invitados</w:t>
      </w:r>
      <w:r w:rsidDel="00000000" w:rsidR="00000000" w:rsidRPr="00000000">
        <w:rPr>
          <w:sz w:val="24"/>
          <w:szCs w:val="24"/>
          <w:rtl w:val="0"/>
        </w:rPr>
        <w:t xml:space="preserve"> pueda experimentar un lujo sin igual detrás del volante.</w:t>
      </w:r>
    </w:p>
    <w:p w:rsidR="00000000" w:rsidDel="00000000" w:rsidP="00000000" w:rsidRDefault="00000000" w:rsidRPr="00000000" w14:paraId="0000000A">
      <w:pPr>
        <w:jc w:val="both"/>
        <w:rPr>
          <w:sz w:val="24"/>
          <w:szCs w:val="24"/>
        </w:rPr>
      </w:pPr>
      <w:r w:rsidDel="00000000" w:rsidR="00000000" w:rsidRPr="00000000">
        <w:rPr>
          <w:rtl w:val="0"/>
        </w:rPr>
      </w:r>
    </w:p>
    <w:p w:rsidR="00000000" w:rsidDel="00000000" w:rsidP="00000000" w:rsidRDefault="00000000" w:rsidRPr="00000000" w14:paraId="0000000B">
      <w:pPr>
        <w:jc w:val="both"/>
        <w:rPr>
          <w:sz w:val="24"/>
          <w:szCs w:val="24"/>
        </w:rPr>
      </w:pPr>
      <w:r w:rsidDel="00000000" w:rsidR="00000000" w:rsidRPr="00000000">
        <w:rPr>
          <w:sz w:val="24"/>
          <w:szCs w:val="24"/>
          <w:rtl w:val="0"/>
        </w:rPr>
        <w:t xml:space="preserve">Lexus México trabajó estrechamente con ingenieros y diseñadores de Mark Levinson  para adaptar este sistema sonoro envolvente y revolucionario. Los </w:t>
      </w:r>
      <w:r w:rsidDel="00000000" w:rsidR="00000000" w:rsidRPr="00000000">
        <w:rPr>
          <w:i w:val="1"/>
          <w:sz w:val="24"/>
          <w:szCs w:val="24"/>
          <w:rtl w:val="0"/>
        </w:rPr>
        <w:t xml:space="preserve">invitados </w:t>
      </w:r>
      <w:r w:rsidDel="00000000" w:rsidR="00000000" w:rsidRPr="00000000">
        <w:rPr>
          <w:sz w:val="24"/>
          <w:szCs w:val="24"/>
          <w:rtl w:val="0"/>
        </w:rPr>
        <w:t xml:space="preserve">que visiten Lexus Santa Fe</w:t>
      </w:r>
      <w:r w:rsidDel="00000000" w:rsidR="00000000" w:rsidRPr="00000000">
        <w:rPr>
          <w:sz w:val="24"/>
          <w:szCs w:val="24"/>
          <w:rtl w:val="0"/>
        </w:rPr>
        <w:t xml:space="preserve"> podrán experimentar la calidad de sonido dentro de un </w:t>
      </w:r>
      <w:r w:rsidDel="00000000" w:rsidR="00000000" w:rsidRPr="00000000">
        <w:rPr>
          <w:i w:val="1"/>
          <w:sz w:val="24"/>
          <w:szCs w:val="24"/>
          <w:rtl w:val="0"/>
        </w:rPr>
        <w:t xml:space="preserve">corner</w:t>
      </w:r>
      <w:r w:rsidDel="00000000" w:rsidR="00000000" w:rsidRPr="00000000">
        <w:rPr>
          <w:sz w:val="24"/>
          <w:szCs w:val="24"/>
          <w:rtl w:val="0"/>
        </w:rPr>
        <w:t xml:space="preserve"> inmersivo que se ubica dentro de la concesionaria al poniente de la ciudad de México; sin embargo, el objetivo de la marca es llevar esta experiencia al resto de las distribuidoras en todo México.</w:t>
      </w:r>
      <w:r w:rsidDel="00000000" w:rsidR="00000000" w:rsidRPr="00000000">
        <w:rPr>
          <w:rtl w:val="0"/>
        </w:rPr>
      </w:r>
    </w:p>
    <w:p w:rsidR="00000000" w:rsidDel="00000000" w:rsidP="00000000" w:rsidRDefault="00000000" w:rsidRPr="00000000" w14:paraId="0000000C">
      <w:pPr>
        <w:jc w:val="both"/>
        <w:rPr>
          <w:sz w:val="24"/>
          <w:szCs w:val="24"/>
        </w:rPr>
      </w:pPr>
      <w:r w:rsidDel="00000000" w:rsidR="00000000" w:rsidRPr="00000000">
        <w:rPr>
          <w:rtl w:val="0"/>
        </w:rPr>
      </w:r>
    </w:p>
    <w:p w:rsidR="00000000" w:rsidDel="00000000" w:rsidP="00000000" w:rsidRDefault="00000000" w:rsidRPr="00000000" w14:paraId="0000000D">
      <w:pPr>
        <w:jc w:val="center"/>
        <w:rPr>
          <w:sz w:val="24"/>
          <w:szCs w:val="24"/>
        </w:rPr>
      </w:pPr>
      <w:r w:rsidDel="00000000" w:rsidR="00000000" w:rsidRPr="00000000">
        <w:rPr>
          <w:sz w:val="24"/>
          <w:szCs w:val="24"/>
        </w:rPr>
        <w:drawing>
          <wp:inline distB="114300" distT="114300" distL="114300" distR="114300">
            <wp:extent cx="2914650" cy="3063446"/>
            <wp:effectExtent b="0" l="0" r="0" t="0"/>
            <wp:docPr id="3" name="image2.jpg"/>
            <a:graphic>
              <a:graphicData uri="http://schemas.openxmlformats.org/drawingml/2006/picture">
                <pic:pic>
                  <pic:nvPicPr>
                    <pic:cNvPr id="0" name="image2.jpg"/>
                    <pic:cNvPicPr preferRelativeResize="0"/>
                  </pic:nvPicPr>
                  <pic:blipFill>
                    <a:blip r:embed="rId8"/>
                    <a:srcRect b="15625" l="0" r="0" t="5528"/>
                    <a:stretch>
                      <a:fillRect/>
                    </a:stretch>
                  </pic:blipFill>
                  <pic:spPr>
                    <a:xfrm>
                      <a:off x="0" y="0"/>
                      <a:ext cx="2914650" cy="3063446"/>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center"/>
        <w:rPr>
          <w:i w:val="1"/>
          <w:color w:val="666666"/>
          <w:sz w:val="20"/>
          <w:szCs w:val="20"/>
        </w:rPr>
      </w:pPr>
      <w:r w:rsidDel="00000000" w:rsidR="00000000" w:rsidRPr="00000000">
        <w:rPr>
          <w:i w:val="1"/>
          <w:color w:val="666666"/>
          <w:sz w:val="20"/>
          <w:szCs w:val="20"/>
          <w:rtl w:val="0"/>
        </w:rPr>
        <w:t xml:space="preserve">Cortesía de Lexus México</w:t>
      </w:r>
    </w:p>
    <w:p w:rsidR="00000000" w:rsidDel="00000000" w:rsidP="00000000" w:rsidRDefault="00000000" w:rsidRPr="00000000" w14:paraId="0000000F">
      <w:pPr>
        <w:jc w:val="both"/>
        <w:rPr>
          <w:sz w:val="24"/>
          <w:szCs w:val="24"/>
        </w:rPr>
      </w:pPr>
      <w:r w:rsidDel="00000000" w:rsidR="00000000" w:rsidRPr="00000000">
        <w:rPr>
          <w:rtl w:val="0"/>
        </w:rPr>
      </w:r>
    </w:p>
    <w:p w:rsidR="00000000" w:rsidDel="00000000" w:rsidP="00000000" w:rsidRDefault="00000000" w:rsidRPr="00000000" w14:paraId="00000010">
      <w:pPr>
        <w:jc w:val="both"/>
        <w:rPr>
          <w:sz w:val="24"/>
          <w:szCs w:val="24"/>
        </w:rPr>
      </w:pPr>
      <w:r w:rsidDel="00000000" w:rsidR="00000000" w:rsidRPr="00000000">
        <w:rPr>
          <w:sz w:val="24"/>
          <w:szCs w:val="24"/>
          <w:rtl w:val="0"/>
        </w:rPr>
        <w:t xml:space="preserve">Actualmente, los modelos Lexus que cuentan con este sistema de audio son LS, LX y ES 350; por su parte, para los modelos NX y RX, este equipamiento está disponible únicamente en sus versiones tope de gama. </w:t>
      </w:r>
    </w:p>
    <w:p w:rsidR="00000000" w:rsidDel="00000000" w:rsidP="00000000" w:rsidRDefault="00000000" w:rsidRPr="00000000" w14:paraId="00000011">
      <w:pPr>
        <w:jc w:val="both"/>
        <w:rPr>
          <w:sz w:val="24"/>
          <w:szCs w:val="24"/>
        </w:rPr>
      </w:pPr>
      <w:r w:rsidDel="00000000" w:rsidR="00000000" w:rsidRPr="00000000">
        <w:rPr>
          <w:rtl w:val="0"/>
        </w:rPr>
      </w:r>
    </w:p>
    <w:p w:rsidR="00000000" w:rsidDel="00000000" w:rsidP="00000000" w:rsidRDefault="00000000" w:rsidRPr="00000000" w14:paraId="00000012">
      <w:pPr>
        <w:ind w:left="0" w:firstLine="0"/>
        <w:jc w:val="both"/>
        <w:rPr>
          <w:sz w:val="24"/>
          <w:szCs w:val="24"/>
        </w:rPr>
      </w:pPr>
      <w:r w:rsidDel="00000000" w:rsidR="00000000" w:rsidRPr="00000000">
        <w:rPr>
          <w:sz w:val="24"/>
          <w:szCs w:val="24"/>
          <w:rtl w:val="0"/>
        </w:rPr>
        <w:t xml:space="preserve">Al respecto de esta alianza, Hector Hirata, manager director de Lexus México comentó: </w:t>
      </w:r>
      <w:r w:rsidDel="00000000" w:rsidR="00000000" w:rsidRPr="00000000">
        <w:rPr>
          <w:i w:val="1"/>
          <w:sz w:val="24"/>
          <w:szCs w:val="24"/>
          <w:rtl w:val="0"/>
        </w:rPr>
        <w:t xml:space="preserve">“para Lexus México, brindarle la mejor experiencia a nuestros invitados lo es todo. Es por ese motivo que creamos alianzas estratégicas solo con las mejores marcas. Mark Levinson es muestra de la calidad que buscamos y brindamos, una marca capaz de transportar al conductor a un viaje sensorial a través de una experiencia de audio, inigualable</w:t>
      </w:r>
      <w:r w:rsidDel="00000000" w:rsidR="00000000" w:rsidRPr="00000000">
        <w:rPr>
          <w:sz w:val="24"/>
          <w:szCs w:val="24"/>
          <w:rtl w:val="0"/>
        </w:rPr>
        <w:t xml:space="preserve">”, concluyó Hirata.</w:t>
      </w:r>
    </w:p>
    <w:p w:rsidR="00000000" w:rsidDel="00000000" w:rsidP="00000000" w:rsidRDefault="00000000" w:rsidRPr="00000000" w14:paraId="00000013">
      <w:pPr>
        <w:ind w:left="0" w:firstLine="0"/>
        <w:jc w:val="both"/>
        <w:rPr>
          <w:sz w:val="24"/>
          <w:szCs w:val="24"/>
        </w:rPr>
      </w:pPr>
      <w:r w:rsidDel="00000000" w:rsidR="00000000" w:rsidRPr="00000000">
        <w:rPr>
          <w:rtl w:val="0"/>
        </w:rPr>
      </w:r>
    </w:p>
    <w:p w:rsidR="00000000" w:rsidDel="00000000" w:rsidP="00000000" w:rsidRDefault="00000000" w:rsidRPr="00000000" w14:paraId="00000014">
      <w:pPr>
        <w:ind w:left="0" w:firstLine="0"/>
        <w:jc w:val="center"/>
        <w:rPr>
          <w:sz w:val="24"/>
          <w:szCs w:val="24"/>
        </w:rPr>
      </w:pPr>
      <w:r w:rsidDel="00000000" w:rsidR="00000000" w:rsidRPr="00000000">
        <w:rPr>
          <w:sz w:val="24"/>
          <w:szCs w:val="24"/>
        </w:rPr>
        <w:drawing>
          <wp:inline distB="114300" distT="114300" distL="114300" distR="114300">
            <wp:extent cx="4071938" cy="2290465"/>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71938" cy="2290465"/>
                    </a:xfrm>
                    <a:prstGeom prst="rect"/>
                    <a:ln/>
                  </pic:spPr>
                </pic:pic>
              </a:graphicData>
            </a:graphic>
          </wp:inline>
        </w:drawing>
      </w:r>
      <w:r w:rsidDel="00000000" w:rsidR="00000000" w:rsidRPr="00000000">
        <w:rPr>
          <w:sz w:val="24"/>
          <w:szCs w:val="24"/>
        </w:rPr>
        <w:drawing>
          <wp:inline distB="114300" distT="114300" distL="114300" distR="114300">
            <wp:extent cx="2919413" cy="1646457"/>
            <wp:effectExtent b="0" l="0" r="0" t="0"/>
            <wp:docPr id="5"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919413" cy="1646457"/>
                    </a:xfrm>
                    <a:prstGeom prst="rect"/>
                    <a:ln/>
                  </pic:spPr>
                </pic:pic>
              </a:graphicData>
            </a:graphic>
          </wp:inline>
        </w:drawing>
      </w:r>
      <w:r w:rsidDel="00000000" w:rsidR="00000000" w:rsidRPr="00000000">
        <w:rPr>
          <w:sz w:val="24"/>
          <w:szCs w:val="24"/>
        </w:rPr>
        <w:drawing>
          <wp:inline distB="114300" distT="114300" distL="114300" distR="114300">
            <wp:extent cx="2912539" cy="1644495"/>
            <wp:effectExtent b="0" l="0" r="0" t="0"/>
            <wp:docPr id="6"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2912539" cy="164449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center"/>
        <w:rPr>
          <w:sz w:val="24"/>
          <w:szCs w:val="24"/>
        </w:rPr>
      </w:pPr>
      <w:r w:rsidDel="00000000" w:rsidR="00000000" w:rsidRPr="00000000">
        <w:rPr>
          <w:i w:val="1"/>
          <w:color w:val="666666"/>
          <w:sz w:val="20"/>
          <w:szCs w:val="20"/>
          <w:rtl w:val="0"/>
        </w:rPr>
        <w:t xml:space="preserve">Cortesía de Lexus México</w:t>
      </w: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jc w:val="both"/>
        <w:rPr>
          <w:color w:val="666666"/>
          <w:sz w:val="24"/>
          <w:szCs w:val="24"/>
          <w:highlight w:val="white"/>
        </w:rPr>
      </w:pPr>
      <w:r w:rsidDel="00000000" w:rsidR="00000000" w:rsidRPr="00000000">
        <w:rPr>
          <w:sz w:val="24"/>
          <w:szCs w:val="24"/>
          <w:rtl w:val="0"/>
        </w:rPr>
        <w:t xml:space="preserve">Lexus México y Mark Levinson proporcionan, con su colaboración, una sensación única y sorprendente a través de un sistema de sonido de última generación para complementar la experiencia que se vive dentro de un vehículo Lexus. Conoce más de Lexus México en</w:t>
      </w:r>
      <w:r w:rsidDel="00000000" w:rsidR="00000000" w:rsidRPr="00000000">
        <w:rPr>
          <w:color w:val="666666"/>
          <w:sz w:val="24"/>
          <w:szCs w:val="24"/>
          <w:highlight w:val="white"/>
          <w:rtl w:val="0"/>
        </w:rPr>
        <w:t xml:space="preserve"> </w:t>
      </w:r>
      <w:hyperlink r:id="rId11">
        <w:r w:rsidDel="00000000" w:rsidR="00000000" w:rsidRPr="00000000">
          <w:rPr>
            <w:color w:val="1155cc"/>
            <w:sz w:val="24"/>
            <w:szCs w:val="24"/>
            <w:highlight w:val="white"/>
            <w:u w:val="single"/>
            <w:rtl w:val="0"/>
          </w:rPr>
          <w:t xml:space="preserve">https://www.lexus.mx/</w:t>
        </w:r>
      </w:hyperlink>
      <w:r w:rsidDel="00000000" w:rsidR="00000000" w:rsidRPr="00000000">
        <w:rPr>
          <w:color w:val="666666"/>
          <w:sz w:val="24"/>
          <w:szCs w:val="24"/>
          <w:highlight w:val="white"/>
          <w:rtl w:val="0"/>
        </w:rPr>
        <w:t xml:space="preserve"> </w:t>
      </w:r>
    </w:p>
    <w:p w:rsidR="00000000" w:rsidDel="00000000" w:rsidP="00000000" w:rsidRDefault="00000000" w:rsidRPr="00000000" w14:paraId="00000019">
      <w:pPr>
        <w:jc w:val="both"/>
        <w:rPr>
          <w:color w:val="666666"/>
          <w:sz w:val="24"/>
          <w:szCs w:val="24"/>
          <w:highlight w:val="white"/>
        </w:rPr>
      </w:pPr>
      <w:r w:rsidDel="00000000" w:rsidR="00000000" w:rsidRPr="00000000">
        <w:rPr>
          <w:rtl w:val="0"/>
        </w:rPr>
      </w:r>
    </w:p>
    <w:p w:rsidR="00000000" w:rsidDel="00000000" w:rsidP="00000000" w:rsidRDefault="00000000" w:rsidRPr="00000000" w14:paraId="0000001A">
      <w:pPr>
        <w:jc w:val="center"/>
        <w:rPr>
          <w:sz w:val="24"/>
          <w:szCs w:val="24"/>
        </w:rPr>
      </w:pPr>
      <w:r w:rsidDel="00000000" w:rsidR="00000000" w:rsidRPr="00000000">
        <w:rPr>
          <w:sz w:val="24"/>
          <w:szCs w:val="24"/>
          <w:rtl w:val="0"/>
        </w:rPr>
        <w:t xml:space="preserve">***</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b w:val="1"/>
          <w:sz w:val="20"/>
          <w:szCs w:val="20"/>
          <w:u w:val="single"/>
        </w:rPr>
      </w:pPr>
      <w:r w:rsidDel="00000000" w:rsidR="00000000" w:rsidRPr="00000000">
        <w:rPr>
          <w:b w:val="1"/>
          <w:sz w:val="20"/>
          <w:szCs w:val="20"/>
          <w:u w:val="single"/>
          <w:rtl w:val="0"/>
        </w:rPr>
        <w:t xml:space="preserve">Contacto de prensa</w:t>
      </w:r>
    </w:p>
    <w:p w:rsidR="00000000" w:rsidDel="00000000" w:rsidP="00000000" w:rsidRDefault="00000000" w:rsidRPr="00000000" w14:paraId="0000001D">
      <w:pPr>
        <w:rPr>
          <w:b w:val="1"/>
          <w:sz w:val="20"/>
          <w:szCs w:val="20"/>
          <w:u w:val="single"/>
        </w:rPr>
      </w:pPr>
      <w:r w:rsidDel="00000000" w:rsidR="00000000" w:rsidRPr="00000000">
        <w:rPr>
          <w:rtl w:val="0"/>
        </w:rPr>
      </w:r>
    </w:p>
    <w:p w:rsidR="00000000" w:rsidDel="00000000" w:rsidP="00000000" w:rsidRDefault="00000000" w:rsidRPr="00000000" w14:paraId="0000001E">
      <w:pPr>
        <w:jc w:val="both"/>
        <w:rPr>
          <w:b w:val="1"/>
          <w:sz w:val="20"/>
          <w:szCs w:val="20"/>
        </w:rPr>
      </w:pPr>
      <w:r w:rsidDel="00000000" w:rsidR="00000000" w:rsidRPr="00000000">
        <w:rPr>
          <w:b w:val="1"/>
          <w:sz w:val="20"/>
          <w:szCs w:val="20"/>
          <w:rtl w:val="0"/>
        </w:rPr>
        <w:t xml:space="preserve">Sharon Cano Rosales</w:t>
      </w:r>
    </w:p>
    <w:p w:rsidR="00000000" w:rsidDel="00000000" w:rsidP="00000000" w:rsidRDefault="00000000" w:rsidRPr="00000000" w14:paraId="0000001F">
      <w:pPr>
        <w:jc w:val="both"/>
        <w:rPr>
          <w:sz w:val="20"/>
          <w:szCs w:val="20"/>
        </w:rPr>
      </w:pPr>
      <w:hyperlink r:id="rId12">
        <w:r w:rsidDel="00000000" w:rsidR="00000000" w:rsidRPr="00000000">
          <w:rPr>
            <w:color w:val="1155cc"/>
            <w:sz w:val="20"/>
            <w:szCs w:val="20"/>
            <w:u w:val="single"/>
            <w:rtl w:val="0"/>
          </w:rPr>
          <w:t xml:space="preserve">Quantum PRW </w:t>
        </w:r>
      </w:hyperlink>
      <w:r w:rsidDel="00000000" w:rsidR="00000000" w:rsidRPr="00000000">
        <w:rPr>
          <w:rtl w:val="0"/>
        </w:rPr>
      </w:r>
    </w:p>
    <w:p w:rsidR="00000000" w:rsidDel="00000000" w:rsidP="00000000" w:rsidRDefault="00000000" w:rsidRPr="00000000" w14:paraId="00000020">
      <w:pPr>
        <w:jc w:val="both"/>
        <w:rPr>
          <w:sz w:val="20"/>
          <w:szCs w:val="20"/>
        </w:rPr>
      </w:pPr>
      <w:r w:rsidDel="00000000" w:rsidR="00000000" w:rsidRPr="00000000">
        <w:rPr>
          <w:sz w:val="20"/>
          <w:szCs w:val="20"/>
          <w:rtl w:val="0"/>
        </w:rPr>
        <w:t xml:space="preserve">PR Account Executive</w:t>
      </w:r>
    </w:p>
    <w:p w:rsidR="00000000" w:rsidDel="00000000" w:rsidP="00000000" w:rsidRDefault="00000000" w:rsidRPr="00000000" w14:paraId="00000021">
      <w:pPr>
        <w:jc w:val="both"/>
        <w:rPr>
          <w:sz w:val="20"/>
          <w:szCs w:val="20"/>
        </w:rPr>
      </w:pPr>
      <w:r w:rsidDel="00000000" w:rsidR="00000000" w:rsidRPr="00000000">
        <w:rPr>
          <w:sz w:val="20"/>
          <w:szCs w:val="20"/>
          <w:rtl w:val="0"/>
        </w:rPr>
        <w:t xml:space="preserve">sharon.cano@qprw.co</w:t>
      </w:r>
    </w:p>
    <w:p w:rsidR="00000000" w:rsidDel="00000000" w:rsidP="00000000" w:rsidRDefault="00000000" w:rsidRPr="00000000" w14:paraId="00000022">
      <w:pPr>
        <w:jc w:val="both"/>
        <w:rPr>
          <w:sz w:val="20"/>
          <w:szCs w:val="20"/>
        </w:rPr>
      </w:pPr>
      <w:r w:rsidDel="00000000" w:rsidR="00000000" w:rsidRPr="00000000">
        <w:rPr>
          <w:rtl w:val="0"/>
        </w:rPr>
      </w:r>
    </w:p>
    <w:p w:rsidR="00000000" w:rsidDel="00000000" w:rsidP="00000000" w:rsidRDefault="00000000" w:rsidRPr="00000000" w14:paraId="00000023">
      <w:pPr>
        <w:jc w:val="both"/>
        <w:rPr>
          <w:b w:val="1"/>
          <w:sz w:val="20"/>
          <w:szCs w:val="20"/>
        </w:rPr>
      </w:pPr>
      <w:r w:rsidDel="00000000" w:rsidR="00000000" w:rsidRPr="00000000">
        <w:rPr>
          <w:b w:val="1"/>
          <w:sz w:val="20"/>
          <w:szCs w:val="20"/>
          <w:rtl w:val="0"/>
        </w:rPr>
        <w:t xml:space="preserve">María Fernanda Galicia</w:t>
      </w:r>
    </w:p>
    <w:p w:rsidR="00000000" w:rsidDel="00000000" w:rsidP="00000000" w:rsidRDefault="00000000" w:rsidRPr="00000000" w14:paraId="00000024">
      <w:pPr>
        <w:jc w:val="both"/>
        <w:rPr>
          <w:sz w:val="20"/>
          <w:szCs w:val="20"/>
        </w:rPr>
      </w:pPr>
      <w:hyperlink r:id="rId13">
        <w:r w:rsidDel="00000000" w:rsidR="00000000" w:rsidRPr="00000000">
          <w:rPr>
            <w:color w:val="1155cc"/>
            <w:sz w:val="20"/>
            <w:szCs w:val="20"/>
            <w:u w:val="single"/>
            <w:rtl w:val="0"/>
          </w:rPr>
          <w:t xml:space="preserve">Quantum PRW </w:t>
        </w:r>
      </w:hyperlink>
      <w:r w:rsidDel="00000000" w:rsidR="00000000" w:rsidRPr="00000000">
        <w:rPr>
          <w:rtl w:val="0"/>
        </w:rPr>
      </w:r>
    </w:p>
    <w:p w:rsidR="00000000" w:rsidDel="00000000" w:rsidP="00000000" w:rsidRDefault="00000000" w:rsidRPr="00000000" w14:paraId="00000025">
      <w:pPr>
        <w:jc w:val="both"/>
        <w:rPr>
          <w:sz w:val="20"/>
          <w:szCs w:val="20"/>
        </w:rPr>
      </w:pPr>
      <w:r w:rsidDel="00000000" w:rsidR="00000000" w:rsidRPr="00000000">
        <w:rPr>
          <w:sz w:val="20"/>
          <w:szCs w:val="20"/>
          <w:rtl w:val="0"/>
        </w:rPr>
        <w:t xml:space="preserve">PR Account Assistant</w:t>
      </w:r>
    </w:p>
    <w:p w:rsidR="00000000" w:rsidDel="00000000" w:rsidP="00000000" w:rsidRDefault="00000000" w:rsidRPr="00000000" w14:paraId="00000026">
      <w:pPr>
        <w:jc w:val="both"/>
        <w:rPr>
          <w:sz w:val="20"/>
          <w:szCs w:val="20"/>
        </w:rPr>
      </w:pPr>
      <w:r w:rsidDel="00000000" w:rsidR="00000000" w:rsidRPr="00000000">
        <w:rPr>
          <w:sz w:val="20"/>
          <w:szCs w:val="20"/>
          <w:rtl w:val="0"/>
        </w:rPr>
        <w:t xml:space="preserve">mariafernanda.galicia@qprw.</w:t>
      </w:r>
      <w:r w:rsidDel="00000000" w:rsidR="00000000" w:rsidRPr="00000000">
        <w:rPr>
          <w:sz w:val="20"/>
          <w:szCs w:val="20"/>
          <w:rtl w:val="0"/>
        </w:rPr>
        <w:t xml:space="preserve">co</w:t>
      </w:r>
      <w:r w:rsidDel="00000000" w:rsidR="00000000" w:rsidRPr="00000000">
        <w:rPr>
          <w:rtl w:val="0"/>
        </w:rPr>
      </w:r>
    </w:p>
    <w:p w:rsidR="00000000" w:rsidDel="00000000" w:rsidP="00000000" w:rsidRDefault="00000000" w:rsidRPr="00000000" w14:paraId="00000027">
      <w:pPr>
        <w:jc w:val="both"/>
        <w:rPr>
          <w:sz w:val="24"/>
          <w:szCs w:val="24"/>
        </w:rPr>
      </w:pPr>
      <w:r w:rsidDel="00000000" w:rsidR="00000000" w:rsidRPr="00000000">
        <w:rPr>
          <w:rtl w:val="0"/>
        </w:rPr>
      </w:r>
    </w:p>
    <w:p w:rsidR="00000000" w:rsidDel="00000000" w:rsidP="00000000" w:rsidRDefault="00000000" w:rsidRPr="00000000" w14:paraId="00000028">
      <w:pPr>
        <w:jc w:val="center"/>
        <w:rPr>
          <w:sz w:val="24"/>
          <w:szCs w:val="24"/>
        </w:rPr>
      </w:pPr>
      <w:r w:rsidDel="00000000" w:rsidR="00000000" w:rsidRPr="00000000">
        <w:rPr>
          <w:rtl w:val="0"/>
        </w:rPr>
      </w:r>
    </w:p>
    <w:p w:rsidR="00000000" w:rsidDel="00000000" w:rsidP="00000000" w:rsidRDefault="00000000" w:rsidRPr="00000000" w14:paraId="00000029">
      <w:pPr>
        <w:jc w:val="center"/>
        <w:rPr>
          <w:sz w:val="24"/>
          <w:szCs w:val="24"/>
        </w:rPr>
      </w:pPr>
      <w:r w:rsidDel="00000000" w:rsidR="00000000" w:rsidRPr="00000000">
        <w:rPr>
          <w:sz w:val="24"/>
          <w:szCs w:val="24"/>
          <w:rtl w:val="0"/>
        </w:rPr>
        <w:t xml:space="preserve">***</w:t>
      </w:r>
    </w:p>
    <w:p w:rsidR="00000000" w:rsidDel="00000000" w:rsidP="00000000" w:rsidRDefault="00000000" w:rsidRPr="00000000" w14:paraId="0000002A">
      <w:pPr>
        <w:jc w:val="both"/>
        <w:rPr>
          <w:sz w:val="20"/>
          <w:szCs w:val="20"/>
        </w:rPr>
      </w:pPr>
      <w:r w:rsidDel="00000000" w:rsidR="00000000" w:rsidRPr="00000000">
        <w:rPr>
          <w:rtl w:val="0"/>
        </w:rPr>
      </w:r>
    </w:p>
    <w:p w:rsidR="00000000" w:rsidDel="00000000" w:rsidP="00000000" w:rsidRDefault="00000000" w:rsidRPr="00000000" w14:paraId="0000002B">
      <w:pPr>
        <w:jc w:val="both"/>
        <w:rPr>
          <w:rFonts w:ascii="Calibri" w:cs="Calibri" w:eastAsia="Calibri" w:hAnsi="Calibri"/>
          <w:b w:val="1"/>
          <w:color w:val="666666"/>
          <w:sz w:val="20"/>
          <w:szCs w:val="20"/>
        </w:rPr>
      </w:pPr>
      <w:r w:rsidDel="00000000" w:rsidR="00000000" w:rsidRPr="00000000">
        <w:rPr>
          <w:rFonts w:ascii="Calibri" w:cs="Calibri" w:eastAsia="Calibri" w:hAnsi="Calibri"/>
          <w:b w:val="1"/>
          <w:color w:val="666666"/>
          <w:sz w:val="20"/>
          <w:szCs w:val="20"/>
          <w:rtl w:val="0"/>
        </w:rPr>
        <w:t xml:space="preserve">Acerca de Lexus:</w:t>
      </w:r>
    </w:p>
    <w:p w:rsidR="00000000" w:rsidDel="00000000" w:rsidP="00000000" w:rsidRDefault="00000000" w:rsidRPr="00000000" w14:paraId="0000002C">
      <w:pPr>
        <w:jc w:val="both"/>
        <w:rPr>
          <w:rFonts w:ascii="Calibri" w:cs="Calibri" w:eastAsia="Calibri" w:hAnsi="Calibri"/>
          <w:color w:val="666666"/>
          <w:sz w:val="16"/>
          <w:szCs w:val="16"/>
        </w:rPr>
      </w:pPr>
      <w:r w:rsidDel="00000000" w:rsidR="00000000" w:rsidRPr="00000000">
        <w:rPr>
          <w:rtl w:val="0"/>
        </w:rPr>
      </w:r>
    </w:p>
    <w:p w:rsidR="00000000" w:rsidDel="00000000" w:rsidP="00000000" w:rsidRDefault="00000000" w:rsidRPr="00000000" w14:paraId="0000002D">
      <w:pPr>
        <w:jc w:val="both"/>
        <w:rPr>
          <w:rFonts w:ascii="Calibri" w:cs="Calibri" w:eastAsia="Calibri" w:hAnsi="Calibri"/>
          <w:color w:val="666666"/>
          <w:sz w:val="16"/>
          <w:szCs w:val="16"/>
        </w:rPr>
      </w:pPr>
      <w:r w:rsidDel="00000000" w:rsidR="00000000" w:rsidRPr="00000000">
        <w:rPr>
          <w:rFonts w:ascii="Calibri" w:cs="Calibri" w:eastAsia="Calibri" w:hAnsi="Calibri"/>
          <w:color w:val="666666"/>
          <w:sz w:val="16"/>
          <w:szCs w:val="16"/>
          <w:rtl w:val="0"/>
        </w:rPr>
        <w:t xml:space="preserve">En 1989, Lexus fue lanzado con sedán flagship y una experiencia para los clientes que ayudó a definir la industria automovilística premium. En 1998, Lexus introdujo la categoría de crossover de lujo con el lanzamiento del Lexus RX. Líder en ventas de híbridos de lujo, Lexus presentó el primer híbrido de lujo del mundo y desde entonces ha vendido más de 1,5 millones de vehículos híbridos.</w:t>
      </w:r>
    </w:p>
    <w:p w:rsidR="00000000" w:rsidDel="00000000" w:rsidP="00000000" w:rsidRDefault="00000000" w:rsidRPr="00000000" w14:paraId="0000002E">
      <w:pPr>
        <w:jc w:val="both"/>
        <w:rPr>
          <w:rFonts w:ascii="Calibri" w:cs="Calibri" w:eastAsia="Calibri" w:hAnsi="Calibri"/>
          <w:color w:val="666666"/>
          <w:sz w:val="16"/>
          <w:szCs w:val="16"/>
        </w:rPr>
      </w:pPr>
      <w:r w:rsidDel="00000000" w:rsidR="00000000" w:rsidRPr="00000000">
        <w:rPr>
          <w:rtl w:val="0"/>
        </w:rPr>
      </w:r>
    </w:p>
    <w:p w:rsidR="00000000" w:rsidDel="00000000" w:rsidP="00000000" w:rsidRDefault="00000000" w:rsidRPr="00000000" w14:paraId="0000002F">
      <w:pPr>
        <w:jc w:val="both"/>
        <w:rPr>
          <w:rFonts w:ascii="Calibri" w:cs="Calibri" w:eastAsia="Calibri" w:hAnsi="Calibri"/>
          <w:color w:val="666666"/>
          <w:sz w:val="16"/>
          <w:szCs w:val="16"/>
        </w:rPr>
      </w:pPr>
      <w:r w:rsidDel="00000000" w:rsidR="00000000" w:rsidRPr="00000000">
        <w:rPr>
          <w:rFonts w:ascii="Calibri" w:cs="Calibri" w:eastAsia="Calibri" w:hAnsi="Calibri"/>
          <w:color w:val="666666"/>
          <w:sz w:val="16"/>
          <w:szCs w:val="16"/>
          <w:rtl w:val="0"/>
        </w:rPr>
        <w:t xml:space="preserve">Lexus, una marca global de automóviles de lujo con un compromiso inquebrantable con el diseño audaz y sin concesiones, la artesanía excepcional y el rendimiento atractivo, ha desarrollado su línea para satisfacer las necesidades de la próxima generación de clientes de lujo globales y actualmente está disponible en más de 90 países en todo el mundo.</w:t>
      </w:r>
    </w:p>
    <w:p w:rsidR="00000000" w:rsidDel="00000000" w:rsidP="00000000" w:rsidRDefault="00000000" w:rsidRPr="00000000" w14:paraId="00000030">
      <w:pPr>
        <w:jc w:val="both"/>
        <w:rPr>
          <w:rFonts w:ascii="Calibri" w:cs="Calibri" w:eastAsia="Calibri" w:hAnsi="Calibri"/>
          <w:color w:val="666666"/>
          <w:sz w:val="16"/>
          <w:szCs w:val="16"/>
        </w:rPr>
      </w:pPr>
      <w:r w:rsidDel="00000000" w:rsidR="00000000" w:rsidRPr="00000000">
        <w:rPr>
          <w:rtl w:val="0"/>
        </w:rPr>
      </w:r>
    </w:p>
    <w:p w:rsidR="00000000" w:rsidDel="00000000" w:rsidP="00000000" w:rsidRDefault="00000000" w:rsidRPr="00000000" w14:paraId="00000031">
      <w:pPr>
        <w:jc w:val="both"/>
        <w:rPr>
          <w:rFonts w:ascii="Calibri" w:cs="Calibri" w:eastAsia="Calibri" w:hAnsi="Calibri"/>
          <w:color w:val="666666"/>
          <w:sz w:val="16"/>
          <w:szCs w:val="16"/>
        </w:rPr>
      </w:pPr>
      <w:r w:rsidDel="00000000" w:rsidR="00000000" w:rsidRPr="00000000">
        <w:rPr>
          <w:rFonts w:ascii="Calibri" w:cs="Calibri" w:eastAsia="Calibri" w:hAnsi="Calibri"/>
          <w:color w:val="666666"/>
          <w:sz w:val="16"/>
          <w:szCs w:val="16"/>
          <w:rtl w:val="0"/>
        </w:rPr>
        <w:t xml:space="preserve">Los asociados y miembros del equipo de Lexus en todo el mundo se dedican a crear experiencias increíbles que son exclusivamente Lexus. experiencias que son exclusivamente Lexus, y que emocionan y cambian el mundo. Para mayor información, entra a </w:t>
      </w:r>
      <w:hyperlink r:id="rId14">
        <w:r w:rsidDel="00000000" w:rsidR="00000000" w:rsidRPr="00000000">
          <w:rPr>
            <w:rFonts w:ascii="Calibri" w:cs="Calibri" w:eastAsia="Calibri" w:hAnsi="Calibri"/>
            <w:color w:val="666666"/>
            <w:sz w:val="16"/>
            <w:szCs w:val="16"/>
            <w:u w:val="single"/>
            <w:rtl w:val="0"/>
          </w:rPr>
          <w:t xml:space="preserve">www.lexus.mx</w:t>
        </w:r>
      </w:hyperlink>
      <w:r w:rsidDel="00000000" w:rsidR="00000000" w:rsidRPr="00000000">
        <w:rPr>
          <w:rFonts w:ascii="Calibri" w:cs="Calibri" w:eastAsia="Calibri" w:hAnsi="Calibri"/>
          <w:color w:val="666666"/>
          <w:sz w:val="16"/>
          <w:szCs w:val="16"/>
          <w:rtl w:val="0"/>
        </w:rPr>
        <w:t xml:space="preserve"> </w:t>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spacing w:line="276" w:lineRule="auto"/>
        <w:jc w:val="both"/>
        <w:rPr>
          <w:color w:val="999999"/>
          <w:sz w:val="16"/>
          <w:szCs w:val="16"/>
          <w:highlight w:val="white"/>
        </w:rPr>
      </w:pPr>
      <w:r w:rsidDel="00000000" w:rsidR="00000000" w:rsidRPr="00000000">
        <w:rPr>
          <w:color w:val="666666"/>
          <w:sz w:val="16"/>
          <w:szCs w:val="16"/>
          <w:rtl w:val="0"/>
        </w:rPr>
        <w:t xml:space="preserve">Conoce más de Lexus México en sus redes sociales:</w:t>
      </w:r>
      <w:r w:rsidDel="00000000" w:rsidR="00000000" w:rsidRPr="00000000">
        <w:rPr>
          <w:color w:val="999999"/>
          <w:sz w:val="16"/>
          <w:szCs w:val="16"/>
          <w:highlight w:val="white"/>
          <w:rtl w:val="0"/>
        </w:rPr>
        <w:t xml:space="preserve"> </w:t>
      </w:r>
    </w:p>
    <w:p w:rsidR="00000000" w:rsidDel="00000000" w:rsidP="00000000" w:rsidRDefault="00000000" w:rsidRPr="00000000" w14:paraId="00000034">
      <w:pPr>
        <w:spacing w:line="276" w:lineRule="auto"/>
        <w:rPr>
          <w:color w:val="666666"/>
          <w:sz w:val="16"/>
          <w:szCs w:val="16"/>
          <w:highlight w:val="white"/>
        </w:rPr>
      </w:pPr>
      <w:r w:rsidDel="00000000" w:rsidR="00000000" w:rsidRPr="00000000">
        <w:rPr>
          <w:rtl w:val="0"/>
        </w:rPr>
      </w:r>
    </w:p>
    <w:p w:rsidR="00000000" w:rsidDel="00000000" w:rsidP="00000000" w:rsidRDefault="00000000" w:rsidRPr="00000000" w14:paraId="00000035">
      <w:pPr>
        <w:spacing w:line="240" w:lineRule="auto"/>
        <w:rPr>
          <w:color w:val="666666"/>
          <w:sz w:val="16"/>
          <w:szCs w:val="16"/>
          <w:highlight w:val="white"/>
        </w:rPr>
      </w:pPr>
      <w:r w:rsidDel="00000000" w:rsidR="00000000" w:rsidRPr="00000000">
        <w:rPr>
          <w:color w:val="666666"/>
          <w:sz w:val="16"/>
          <w:szCs w:val="16"/>
          <w:highlight w:val="white"/>
          <w:rtl w:val="0"/>
        </w:rPr>
        <w:t xml:space="preserve">Web: </w:t>
      </w:r>
      <w:hyperlink r:id="rId15">
        <w:r w:rsidDel="00000000" w:rsidR="00000000" w:rsidRPr="00000000">
          <w:rPr>
            <w:color w:val="1155cc"/>
            <w:sz w:val="16"/>
            <w:szCs w:val="16"/>
            <w:highlight w:val="white"/>
            <w:u w:val="single"/>
            <w:rtl w:val="0"/>
          </w:rPr>
          <w:t xml:space="preserve">https://www.lexus.mx/</w:t>
        </w:r>
      </w:hyperlink>
      <w:r w:rsidDel="00000000" w:rsidR="00000000" w:rsidRPr="00000000">
        <w:rPr>
          <w:color w:val="666666"/>
          <w:sz w:val="16"/>
          <w:szCs w:val="16"/>
          <w:highlight w:val="white"/>
          <w:rtl w:val="0"/>
        </w:rPr>
        <w:t xml:space="preserve"> </w:t>
      </w:r>
    </w:p>
    <w:p w:rsidR="00000000" w:rsidDel="00000000" w:rsidP="00000000" w:rsidRDefault="00000000" w:rsidRPr="00000000" w14:paraId="00000036">
      <w:pPr>
        <w:spacing w:line="240" w:lineRule="auto"/>
        <w:rPr>
          <w:color w:val="666666"/>
          <w:sz w:val="16"/>
          <w:szCs w:val="16"/>
          <w:highlight w:val="white"/>
        </w:rPr>
      </w:pPr>
      <w:r w:rsidDel="00000000" w:rsidR="00000000" w:rsidRPr="00000000">
        <w:rPr>
          <w:rtl w:val="0"/>
        </w:rPr>
      </w:r>
    </w:p>
    <w:p w:rsidR="00000000" w:rsidDel="00000000" w:rsidP="00000000" w:rsidRDefault="00000000" w:rsidRPr="00000000" w14:paraId="00000037">
      <w:pPr>
        <w:spacing w:line="240" w:lineRule="auto"/>
        <w:rPr>
          <w:color w:val="666666"/>
          <w:sz w:val="16"/>
          <w:szCs w:val="16"/>
          <w:highlight w:val="white"/>
        </w:rPr>
      </w:pPr>
      <w:r w:rsidDel="00000000" w:rsidR="00000000" w:rsidRPr="00000000">
        <w:rPr>
          <w:color w:val="666666"/>
          <w:sz w:val="16"/>
          <w:szCs w:val="16"/>
          <w:highlight w:val="white"/>
          <w:rtl w:val="0"/>
        </w:rPr>
        <w:t xml:space="preserve">Instagram: </w:t>
      </w:r>
      <w:hyperlink r:id="rId16">
        <w:r w:rsidDel="00000000" w:rsidR="00000000" w:rsidRPr="00000000">
          <w:rPr>
            <w:color w:val="1155cc"/>
            <w:sz w:val="16"/>
            <w:szCs w:val="16"/>
            <w:highlight w:val="white"/>
            <w:u w:val="single"/>
            <w:rtl w:val="0"/>
          </w:rPr>
          <w:t xml:space="preserve">https://www.instagram.com/lexusmex/</w:t>
        </w:r>
      </w:hyperlink>
      <w:r w:rsidDel="00000000" w:rsidR="00000000" w:rsidRPr="00000000">
        <w:rPr>
          <w:color w:val="666666"/>
          <w:sz w:val="16"/>
          <w:szCs w:val="16"/>
          <w:highlight w:val="white"/>
          <w:rtl w:val="0"/>
        </w:rPr>
        <w:t xml:space="preserve"> </w:t>
      </w:r>
    </w:p>
    <w:p w:rsidR="00000000" w:rsidDel="00000000" w:rsidP="00000000" w:rsidRDefault="00000000" w:rsidRPr="00000000" w14:paraId="00000038">
      <w:pPr>
        <w:spacing w:line="240" w:lineRule="auto"/>
        <w:rPr>
          <w:color w:val="666666"/>
          <w:sz w:val="16"/>
          <w:szCs w:val="16"/>
          <w:highlight w:val="white"/>
        </w:rPr>
      </w:pPr>
      <w:r w:rsidDel="00000000" w:rsidR="00000000" w:rsidRPr="00000000">
        <w:rPr>
          <w:rtl w:val="0"/>
        </w:rPr>
      </w:r>
    </w:p>
    <w:p w:rsidR="00000000" w:rsidDel="00000000" w:rsidP="00000000" w:rsidRDefault="00000000" w:rsidRPr="00000000" w14:paraId="00000039">
      <w:pPr>
        <w:spacing w:line="240" w:lineRule="auto"/>
        <w:rPr/>
      </w:pPr>
      <w:r w:rsidDel="00000000" w:rsidR="00000000" w:rsidRPr="00000000">
        <w:rPr>
          <w:color w:val="666666"/>
          <w:sz w:val="16"/>
          <w:szCs w:val="16"/>
          <w:highlight w:val="white"/>
          <w:rtl w:val="0"/>
        </w:rPr>
        <w:t xml:space="preserve">Facebook: </w:t>
      </w:r>
      <w:hyperlink r:id="rId17">
        <w:r w:rsidDel="00000000" w:rsidR="00000000" w:rsidRPr="00000000">
          <w:rPr>
            <w:color w:val="1155cc"/>
            <w:sz w:val="16"/>
            <w:szCs w:val="16"/>
            <w:highlight w:val="white"/>
            <w:u w:val="single"/>
            <w:rtl w:val="0"/>
          </w:rPr>
          <w:t xml:space="preserve">https://www.facebook.com/LexusMx</w:t>
        </w:r>
      </w:hyperlink>
      <w:r w:rsidDel="00000000" w:rsidR="00000000" w:rsidRPr="00000000">
        <w:rPr>
          <w:color w:val="666666"/>
          <w:sz w:val="16"/>
          <w:szCs w:val="16"/>
          <w:highlight w:val="white"/>
          <w:rtl w:val="0"/>
        </w:rPr>
        <w:t xml:space="preserve"> </w:t>
      </w:r>
      <w:r w:rsidDel="00000000" w:rsidR="00000000" w:rsidRPr="00000000">
        <w:rPr>
          <w:rtl w:val="0"/>
        </w:rPr>
      </w:r>
    </w:p>
    <w:p w:rsidR="00000000" w:rsidDel="00000000" w:rsidP="00000000" w:rsidRDefault="00000000" w:rsidRPr="00000000" w14:paraId="0000003A">
      <w:pPr>
        <w:spacing w:line="240" w:lineRule="auto"/>
        <w:rPr/>
      </w:pPr>
      <w:r w:rsidDel="00000000" w:rsidR="00000000" w:rsidRPr="00000000">
        <w:rPr>
          <w:rtl w:val="0"/>
        </w:rPr>
      </w:r>
    </w:p>
    <w:p w:rsidR="00000000" w:rsidDel="00000000" w:rsidP="00000000" w:rsidRDefault="00000000" w:rsidRPr="00000000" w14:paraId="0000003B">
      <w:pPr>
        <w:spacing w:line="240" w:lineRule="auto"/>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rtl w:val="0"/>
        </w:rPr>
      </w:r>
    </w:p>
    <w:sectPr>
      <w:head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2338388</wp:posOffset>
          </wp:positionH>
          <wp:positionV relativeFrom="paragraph">
            <wp:posOffset>-304799</wp:posOffset>
          </wp:positionV>
          <wp:extent cx="1262063" cy="66108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62063" cy="661080"/>
                  </a:xfrm>
                  <a:prstGeom prst="rect"/>
                  <a:ln/>
                </pic:spPr>
              </pic:pic>
            </a:graphicData>
          </a:graphic>
        </wp:anchor>
      </w:drawing>
    </w:r>
  </w:p>
  <w:p w:rsidR="00000000" w:rsidDel="00000000" w:rsidP="00000000" w:rsidRDefault="00000000" w:rsidRPr="00000000" w14:paraId="0000003E">
    <w:pPr>
      <w:rPr>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lexus.mx/" TargetMode="External"/><Relationship Id="rId10" Type="http://schemas.openxmlformats.org/officeDocument/2006/relationships/image" Target="media/image6.jpg"/><Relationship Id="rId13" Type="http://schemas.openxmlformats.org/officeDocument/2006/relationships/hyperlink" Target="https://www.qprw.co/" TargetMode="External"/><Relationship Id="rId12" Type="http://schemas.openxmlformats.org/officeDocument/2006/relationships/hyperlink" Target="https://www.qprw.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lexus.mx/" TargetMode="External"/><Relationship Id="rId14" Type="http://schemas.openxmlformats.org/officeDocument/2006/relationships/hyperlink" Target="http://www.lexus.mx/" TargetMode="External"/><Relationship Id="rId17" Type="http://schemas.openxmlformats.org/officeDocument/2006/relationships/hyperlink" Target="https://www.facebook.com/LexusMx" TargetMode="External"/><Relationship Id="rId16" Type="http://schemas.openxmlformats.org/officeDocument/2006/relationships/hyperlink" Target="https://www.instagram.com/lexusmex/" TargetMode="External"/><Relationship Id="rId5" Type="http://schemas.openxmlformats.org/officeDocument/2006/relationships/styles" Target="styles.xml"/><Relationship Id="rId6" Type="http://schemas.openxmlformats.org/officeDocument/2006/relationships/image" Target="media/image4.jpg"/><Relationship Id="rId18" Type="http://schemas.openxmlformats.org/officeDocument/2006/relationships/header" Target="header1.xml"/><Relationship Id="rId7" Type="http://schemas.openxmlformats.org/officeDocument/2006/relationships/hyperlink" Target="https://www.lexus.mx/" TargetMode="External"/><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